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2"/>
        <w:gridCol w:w="5244"/>
      </w:tblGrid>
      <w:tr w:rsidR="00D57D23">
        <w:trPr>
          <w:trHeight w:hRule="exact" w:val="1638"/>
          <w:jc w:val="center"/>
        </w:trPr>
        <w:tc>
          <w:tcPr>
            <w:tcW w:w="4042" w:type="dxa"/>
            <w:vAlign w:val="center"/>
          </w:tcPr>
          <w:p w:rsidR="00D57D23" w:rsidRDefault="00ED4D78">
            <w:pPr>
              <w:pStyle w:val="a7"/>
              <w:snapToGrid w:val="0"/>
              <w:ind w:left="0" w:right="175"/>
              <w:jc w:val="left"/>
              <w:rPr>
                <w:rFonts w:ascii="Arial" w:hAnsi="Arial" w:cs="Arial"/>
                <w:b w:val="0"/>
                <w:bCs/>
                <w:spacing w:val="20"/>
                <w:sz w:val="1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-6985</wp:posOffset>
                      </wp:positionV>
                      <wp:extent cx="3370580" cy="1048385"/>
                      <wp:effectExtent l="7620" t="12065" r="1270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1048385"/>
                              </a:xfrm>
                              <a:prstGeom prst="roundRect">
                                <a:avLst>
                                  <a:gd name="adj" fmla="val 6630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88.85pt;margin-top:-.55pt;width:265.4pt;height:8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" filled="f" strokeweight=".18mm">
                      <v:stroke joinstyle="miter"/>
                    </v:roundrect>
                  </w:pict>
                </mc:Fallback>
              </mc:AlternateContent>
            </w:r>
            <w:bookmarkStart w:id="1" w:name="OLE_LINK1"/>
            <w:bookmarkStart w:id="2" w:name="OLE_LINK2"/>
            <w:r w:rsidR="003E4A02">
              <w:rPr>
                <w:noProof/>
                <w:lang w:eastAsia="ru-RU"/>
              </w:rPr>
              <w:drawing>
                <wp:inline distT="0" distB="0" distL="0" distR="0">
                  <wp:extent cx="223837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5244" w:type="dxa"/>
            <w:vAlign w:val="center"/>
          </w:tcPr>
          <w:p w:rsidR="00C62A0A" w:rsidRDefault="00C62A0A">
            <w:pPr>
              <w:pStyle w:val="a7"/>
              <w:ind w:left="34" w:right="175"/>
              <w:jc w:val="left"/>
              <w:rPr>
                <w:rFonts w:ascii="Arial" w:hAnsi="Arial" w:cs="Arial"/>
                <w:b w:val="0"/>
                <w:bCs/>
                <w:spacing w:val="20"/>
                <w:sz w:val="16"/>
              </w:rPr>
            </w:pPr>
            <w:r>
              <w:rPr>
                <w:rFonts w:ascii="Arial" w:hAnsi="Arial" w:cs="Arial"/>
                <w:b w:val="0"/>
                <w:bCs/>
                <w:spacing w:val="20"/>
                <w:sz w:val="16"/>
              </w:rPr>
              <w:t>Ассоциация некоммерческих организаций</w:t>
            </w:r>
          </w:p>
          <w:p w:rsidR="00D57D23" w:rsidRDefault="00C62A0A">
            <w:pPr>
              <w:pStyle w:val="a7"/>
              <w:ind w:left="34" w:right="175"/>
              <w:jc w:val="left"/>
              <w:rPr>
                <w:rFonts w:ascii="Arial" w:hAnsi="Arial" w:cs="Arial"/>
                <w:b w:val="0"/>
                <w:bCs/>
                <w:spacing w:val="20"/>
                <w:sz w:val="16"/>
              </w:rPr>
            </w:pPr>
            <w:r>
              <w:rPr>
                <w:rFonts w:ascii="Arial" w:hAnsi="Arial" w:cs="Arial"/>
                <w:b w:val="0"/>
                <w:bCs/>
                <w:spacing w:val="20"/>
                <w:sz w:val="16"/>
              </w:rPr>
              <w:t xml:space="preserve"> «В защиту прав избирателей «ГОЛОС»</w:t>
            </w:r>
          </w:p>
          <w:p w:rsidR="00D57D23" w:rsidRDefault="00D57D23">
            <w:pPr>
              <w:pStyle w:val="a7"/>
              <w:ind w:left="34" w:right="175"/>
              <w:jc w:val="left"/>
              <w:rPr>
                <w:rFonts w:ascii="Arial" w:hAnsi="Arial" w:cs="Arial"/>
                <w:b w:val="0"/>
                <w:bCs/>
                <w:spacing w:val="20"/>
                <w:sz w:val="8"/>
                <w:szCs w:val="8"/>
              </w:rPr>
            </w:pPr>
          </w:p>
          <w:p w:rsidR="00D57D23" w:rsidRDefault="00D57D23">
            <w:pPr>
              <w:pStyle w:val="a7"/>
              <w:ind w:left="34" w:right="175"/>
              <w:jc w:val="left"/>
              <w:rPr>
                <w:rFonts w:ascii="Arial" w:hAnsi="Arial" w:cs="Arial"/>
                <w:b w:val="0"/>
                <w:bCs/>
                <w:spacing w:val="20"/>
                <w:sz w:val="16"/>
              </w:rPr>
            </w:pPr>
            <w:r>
              <w:rPr>
                <w:rFonts w:ascii="Arial" w:hAnsi="Arial" w:cs="Arial"/>
                <w:b w:val="0"/>
                <w:bCs/>
                <w:spacing w:val="20"/>
                <w:sz w:val="16"/>
              </w:rPr>
              <w:t xml:space="preserve">Тел./факс: (495) </w:t>
            </w:r>
            <w:r w:rsidR="002126E1">
              <w:rPr>
                <w:rFonts w:ascii="Arial" w:hAnsi="Arial" w:cs="Arial"/>
                <w:b w:val="0"/>
                <w:bCs/>
                <w:spacing w:val="20"/>
                <w:sz w:val="16"/>
              </w:rPr>
              <w:t>234-59-39</w:t>
            </w:r>
          </w:p>
          <w:p w:rsidR="00D57D23" w:rsidRDefault="00D57D23" w:rsidP="00C62A0A">
            <w:pPr>
              <w:pStyle w:val="a7"/>
              <w:ind w:left="32" w:right="175"/>
              <w:jc w:val="left"/>
              <w:rPr>
                <w:rFonts w:ascii="Arial" w:hAnsi="Arial" w:cs="Arial"/>
                <w:b w:val="0"/>
                <w:bCs/>
                <w:spacing w:val="20"/>
                <w:sz w:val="16"/>
              </w:rPr>
            </w:pPr>
            <w:r>
              <w:rPr>
                <w:rFonts w:ascii="Arial" w:hAnsi="Arial" w:cs="Arial"/>
                <w:b w:val="0"/>
                <w:bCs/>
                <w:spacing w:val="20"/>
                <w:sz w:val="8"/>
                <w:szCs w:val="8"/>
              </w:rPr>
              <w:br/>
            </w:r>
            <w:r>
              <w:rPr>
                <w:rFonts w:ascii="Arial" w:hAnsi="Arial" w:cs="Arial"/>
                <w:b w:val="0"/>
                <w:bCs/>
                <w:spacing w:val="20"/>
                <w:sz w:val="16"/>
              </w:rPr>
              <w:t>Сайт: www.golos.org</w:t>
            </w:r>
          </w:p>
        </w:tc>
      </w:tr>
    </w:tbl>
    <w:p w:rsidR="00D57D23" w:rsidRDefault="00D57D23"/>
    <w:p w:rsidR="003E4A02" w:rsidRDefault="003E4A02" w:rsidP="003E4A02">
      <w:pPr>
        <w:spacing w:before="60" w:after="60"/>
      </w:pPr>
      <w:r>
        <w:t>№</w:t>
      </w:r>
      <w:r w:rsidRPr="00F223F9">
        <w:t>596-111201-3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960">
        <w:t>ЗАО «</w:t>
      </w:r>
      <w:r>
        <w:t>Издательский дом</w:t>
      </w:r>
      <w:r>
        <w:br/>
      </w:r>
      <w:r w:rsidRPr="00002960">
        <w:t>от 0</w:t>
      </w:r>
      <w:r>
        <w:t>2</w:t>
      </w:r>
      <w:r w:rsidRPr="00002960">
        <w:t xml:space="preserve"> декабря 2011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″</w:t>
      </w:r>
      <w:r w:rsidRPr="00002960">
        <w:t>Комсомольская правда</w:t>
      </w:r>
      <w:r>
        <w:t>″</w:t>
      </w:r>
      <w:r w:rsidRPr="00002960">
        <w:t>»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125993, Москва,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Ст. Петровско-Разумовский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2960">
        <w:t xml:space="preserve">проезд, </w:t>
      </w:r>
      <w:r>
        <w:t>дом 1/23, строение</w:t>
      </w:r>
      <w:r w:rsidRPr="00002960">
        <w:t xml:space="preserve"> 1.</w:t>
      </w:r>
    </w:p>
    <w:p w:rsidR="003E4A02" w:rsidRDefault="003E4A02" w:rsidP="003E4A02">
      <w:pPr>
        <w:spacing w:before="60" w:after="60"/>
        <w:ind w:left="6372"/>
      </w:pPr>
      <w:r>
        <w:t>Генеральному директору</w:t>
      </w:r>
      <w:r>
        <w:br/>
        <w:t>г-ну Сунгоркину В.Н.</w:t>
      </w:r>
    </w:p>
    <w:p w:rsidR="003E4A02" w:rsidRDefault="003E4A02" w:rsidP="003E4A02">
      <w:pPr>
        <w:spacing w:before="60" w:after="60"/>
        <w:ind w:left="6372"/>
      </w:pPr>
      <w:r>
        <w:t xml:space="preserve">Копия: </w:t>
      </w:r>
      <w:r w:rsidRPr="00002960">
        <w:t xml:space="preserve">Редакция </w:t>
      </w:r>
      <w:r>
        <w:t xml:space="preserve">электронного периодического издания </w:t>
      </w:r>
      <w:r w:rsidRPr="00002960">
        <w:t>«Комсомольская правда»</w:t>
      </w:r>
    </w:p>
    <w:p w:rsidR="003E4A02" w:rsidRPr="00A153BB" w:rsidRDefault="003E4A02" w:rsidP="003E4A02">
      <w:pPr>
        <w:spacing w:before="60" w:after="60"/>
        <w:ind w:left="6372"/>
      </w:pPr>
      <w:r>
        <w:t>Главному редактору</w:t>
      </w:r>
      <w:r>
        <w:br/>
        <w:t>г-ну Сунгоркину В.Н.</w:t>
      </w:r>
    </w:p>
    <w:p w:rsidR="003E4A02" w:rsidRPr="00A153BB" w:rsidRDefault="003E4A02" w:rsidP="003E4A02">
      <w:pPr>
        <w:spacing w:before="60" w:after="60"/>
      </w:pPr>
    </w:p>
    <w:p w:rsidR="003E4A02" w:rsidRPr="0013076A" w:rsidRDefault="003E4A02" w:rsidP="003E4A02">
      <w:pPr>
        <w:spacing w:before="60" w:after="60"/>
        <w:jc w:val="center"/>
        <w:rPr>
          <w:b/>
        </w:rPr>
      </w:pPr>
      <w:r w:rsidRPr="0013076A">
        <w:rPr>
          <w:b/>
        </w:rPr>
        <w:t>ТРЕБОВАНИЕ</w:t>
      </w:r>
      <w:r>
        <w:rPr>
          <w:b/>
        </w:rPr>
        <w:br/>
      </w:r>
      <w:r w:rsidRPr="0013076A">
        <w:rPr>
          <w:b/>
        </w:rPr>
        <w:t>О ПУБЛИКАЦИИ ОТВЕТА</w:t>
      </w:r>
    </w:p>
    <w:p w:rsidR="003E4A02" w:rsidRDefault="003E4A02" w:rsidP="003E4A02">
      <w:pPr>
        <w:spacing w:before="60" w:after="60"/>
      </w:pPr>
    </w:p>
    <w:p w:rsidR="003E4A02" w:rsidRPr="00716C58" w:rsidRDefault="003E4A02" w:rsidP="003E4A02">
      <w:pPr>
        <w:spacing w:before="60" w:after="60"/>
      </w:pPr>
      <w:r>
        <w:t xml:space="preserve">На интернет-сайте </w:t>
      </w:r>
      <w:r w:rsidRPr="00002960">
        <w:t>ЗАО «</w:t>
      </w:r>
      <w:r>
        <w:t>Издательский дом ″</w:t>
      </w:r>
      <w:r w:rsidRPr="00002960">
        <w:t>Комсомольская правда</w:t>
      </w:r>
      <w:r>
        <w:t>″</w:t>
      </w:r>
      <w:r w:rsidRPr="00002960">
        <w:t>»</w:t>
      </w:r>
      <w:r>
        <w:t>, зарегистрированном в качестве средства массовой информации (электронного периодического издания) «Комсомольская правда», 30 ноября 2011 года была опубликована статья «</w:t>
      </w:r>
      <w:r w:rsidRPr="00B40E3D">
        <w:t xml:space="preserve">Три миллиона за </w:t>
      </w:r>
      <w:r>
        <w:t>"</w:t>
      </w:r>
      <w:r w:rsidRPr="00B40E3D">
        <w:t>Голос</w:t>
      </w:r>
      <w:r>
        <w:t>"» за подписью Ирины Смирновой, размещённая в сети Интернет по адресу</w:t>
      </w:r>
      <w:r w:rsidRPr="00716C58">
        <w:t xml:space="preserve"> </w:t>
      </w:r>
      <w:hyperlink r:id="rId6" w:history="1">
        <w:r w:rsidRPr="002429AB">
          <w:rPr>
            <w:rStyle w:val="a3"/>
          </w:rPr>
          <w:t>http://</w:t>
        </w:r>
        <w:r w:rsidRPr="002429AB">
          <w:rPr>
            <w:rStyle w:val="a3"/>
            <w:lang w:val="en-US"/>
          </w:rPr>
          <w:t>www</w:t>
        </w:r>
        <w:r w:rsidRPr="002429AB">
          <w:rPr>
            <w:rStyle w:val="a3"/>
          </w:rPr>
          <w:t>.kp.ru/daily/25796/2778205/</w:t>
        </w:r>
      </w:hyperlink>
      <w:r>
        <w:t>.</w:t>
      </w:r>
    </w:p>
    <w:p w:rsidR="003E4A02" w:rsidRDefault="003E4A02" w:rsidP="003E4A02">
      <w:pPr>
        <w:spacing w:before="60" w:after="60"/>
      </w:pPr>
      <w:r>
        <w:t>Данная статья содержит не соответствующие действительности сведения об Ассоциации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″».</w:t>
      </w:r>
    </w:p>
    <w:p w:rsidR="003E4A02" w:rsidRDefault="003E4A02" w:rsidP="003E4A02">
      <w:pPr>
        <w:spacing w:before="60" w:after="60"/>
      </w:pPr>
      <w:r>
        <w:t>Ассоциация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обращается к Вам с настоящим требованием о публикации своего ответа, текст которого прилагается. Ответ должен быть набран тем же шрифтом, что и статья «</w:t>
      </w:r>
      <w:r w:rsidRPr="00B40E3D">
        <w:t xml:space="preserve">Три миллиона за </w:t>
      </w:r>
      <w:r>
        <w:t>"</w:t>
      </w:r>
      <w:r w:rsidRPr="00B40E3D">
        <w:t>Голос</w:t>
      </w:r>
      <w:r>
        <w:t xml:space="preserve">"» и размещён в сети Интернет по тому же адресу, что и опровергаемые сведения, а именно по адресу </w:t>
      </w:r>
      <w:hyperlink r:id="rId7" w:history="1">
        <w:r w:rsidRPr="002429AB">
          <w:rPr>
            <w:rStyle w:val="a3"/>
          </w:rPr>
          <w:t>http://</w:t>
        </w:r>
        <w:r w:rsidRPr="002429AB">
          <w:rPr>
            <w:rStyle w:val="a3"/>
            <w:lang w:val="en-US"/>
          </w:rPr>
          <w:t>www</w:t>
        </w:r>
        <w:r w:rsidRPr="002429AB">
          <w:rPr>
            <w:rStyle w:val="a3"/>
          </w:rPr>
          <w:t>.kp.ru/daily/25796/2778205/</w:t>
        </w:r>
      </w:hyperlink>
      <w:r>
        <w:t xml:space="preserve"> не позднее чем через десять дней с даты получения Вами настоящего требования, на срок не менее, чем 3 месяца с даты размещения.</w:t>
      </w:r>
    </w:p>
    <w:p w:rsidR="003E4A02" w:rsidRDefault="003E4A02" w:rsidP="003E4A02">
      <w:pPr>
        <w:spacing w:before="60" w:after="60"/>
      </w:pPr>
      <w:r>
        <w:t>Уведомляем Вас, что в случае, если прилагаемый ответ не будет опубликован в указанный срок, Ассоц</w:t>
      </w:r>
      <w:r w:rsidRPr="00A62269">
        <w:t xml:space="preserve">иация некоммерческих организаций «В защиту прав избирателей </w:t>
      </w:r>
      <w:r>
        <w:t>″</w:t>
      </w:r>
      <w:r w:rsidRPr="00A62269">
        <w:t>ГОЛОС</w:t>
      </w:r>
      <w:r>
        <w:t>″» обратится в суд для защиты своего неимущественного права на ответ.</w:t>
      </w:r>
    </w:p>
    <w:p w:rsidR="003E4A02" w:rsidRDefault="003E4A02" w:rsidP="003E4A02">
      <w:pPr>
        <w:spacing w:before="60" w:after="60"/>
      </w:pPr>
      <w:r>
        <w:t>Предлагаем редакции электронного периодического издания «Комсомольская правда» принести Ассоциации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свои извинения за публикацию не соответствующей действительности информации.</w:t>
      </w:r>
    </w:p>
    <w:p w:rsidR="003E4A02" w:rsidRDefault="003E4A02" w:rsidP="003E4A02">
      <w:pPr>
        <w:spacing w:before="60" w:after="60"/>
      </w:pPr>
      <w:r>
        <w:t>Ответ на настоящее письмо просим Вас направить по адресу: 109028, город Москва, Хохловский переулок, дом 10, строение 6.</w:t>
      </w:r>
    </w:p>
    <w:p w:rsidR="003E4A02" w:rsidRDefault="003E4A02" w:rsidP="003E4A02">
      <w:pPr>
        <w:spacing w:before="60" w:after="60"/>
      </w:pPr>
      <w:r>
        <w:t>Приложение: текст ответа – на 2 л.</w:t>
      </w:r>
    </w:p>
    <w:p w:rsidR="003E4A02" w:rsidRDefault="003E4A02" w:rsidP="003E4A02">
      <w:pPr>
        <w:spacing w:before="60" w:after="60"/>
      </w:pPr>
    </w:p>
    <w:p w:rsidR="003E4A02" w:rsidRDefault="003E4A02" w:rsidP="003E4A02">
      <w:pPr>
        <w:spacing w:before="60" w:after="60"/>
      </w:pPr>
      <w:r>
        <w:t>С уважением,</w:t>
      </w:r>
    </w:p>
    <w:p w:rsidR="003E4A02" w:rsidRPr="00FE403F" w:rsidRDefault="003E4A02" w:rsidP="003E4A02">
      <w:pPr>
        <w:spacing w:before="60" w:after="60"/>
        <w:ind w:left="2124" w:firstLine="708"/>
      </w:pPr>
      <w:r>
        <w:t>Шибанова Л.В.</w:t>
      </w:r>
    </w:p>
    <w:p w:rsidR="003E4A02" w:rsidRDefault="003E4A02" w:rsidP="003E4A02">
      <w:pPr>
        <w:spacing w:before="60" w:after="60"/>
        <w:ind w:left="2832"/>
      </w:pPr>
      <w:r w:rsidRPr="00FE403F">
        <w:t xml:space="preserve">Исполнительный директор </w:t>
      </w:r>
      <w:r>
        <w:t xml:space="preserve">Ассоциации </w:t>
      </w:r>
      <w:r w:rsidRPr="00A62269">
        <w:t xml:space="preserve">некоммерческих организаций «В защиту прав избирателей </w:t>
      </w:r>
      <w:r>
        <w:t>″</w:t>
      </w:r>
      <w:r w:rsidRPr="00A62269">
        <w:t>ГОЛОС</w:t>
      </w:r>
      <w:r>
        <w:t>″»</w:t>
      </w:r>
      <w:r>
        <w:br w:type="page"/>
      </w:r>
    </w:p>
    <w:p w:rsidR="003E4A02" w:rsidRPr="00FE403F" w:rsidRDefault="003E4A02" w:rsidP="003E4A02">
      <w:pPr>
        <w:ind w:left="6379" w:firstLine="8"/>
        <w:rPr>
          <w:b/>
        </w:rPr>
      </w:pPr>
      <w:r>
        <w:rPr>
          <w:b/>
        </w:rPr>
        <w:lastRenderedPageBreak/>
        <w:t>Приложение</w:t>
      </w:r>
      <w:r>
        <w:rPr>
          <w:b/>
        </w:rPr>
        <w:br/>
      </w:r>
      <w:r w:rsidRPr="00FE403F">
        <w:rPr>
          <w:b/>
        </w:rPr>
        <w:t>к</w:t>
      </w:r>
      <w:r>
        <w:rPr>
          <w:b/>
        </w:rPr>
        <w:t xml:space="preserve"> Требованию о публикации ответа</w:t>
      </w:r>
      <w:r>
        <w:rPr>
          <w:b/>
        </w:rPr>
        <w:br/>
      </w:r>
      <w:r w:rsidRPr="00FE403F">
        <w:rPr>
          <w:b/>
        </w:rPr>
        <w:t>№596-111201-3</w:t>
      </w:r>
      <w:r w:rsidRPr="00FE403F">
        <w:rPr>
          <w:b/>
        </w:rPr>
        <w:br/>
        <w:t>от 02.12.2011 г.</w:t>
      </w:r>
    </w:p>
    <w:p w:rsidR="003E4A02" w:rsidRDefault="003E4A02" w:rsidP="003E4A02"/>
    <w:p w:rsidR="003E4A02" w:rsidRDefault="003E4A02" w:rsidP="003E4A02">
      <w:pPr>
        <w:rPr>
          <w:b/>
        </w:rPr>
      </w:pPr>
    </w:p>
    <w:p w:rsidR="003E4A02" w:rsidRPr="00FE403F" w:rsidRDefault="003E4A02" w:rsidP="003E4A02">
      <w:pPr>
        <w:jc w:val="center"/>
        <w:rPr>
          <w:b/>
        </w:rPr>
      </w:pPr>
      <w:r w:rsidRPr="00FE403F">
        <w:rPr>
          <w:b/>
        </w:rPr>
        <w:t>ОТВЕТ</w:t>
      </w:r>
    </w:p>
    <w:p w:rsidR="003E4A02" w:rsidRDefault="003E4A02" w:rsidP="003E4A02"/>
    <w:p w:rsidR="003E4A02" w:rsidRDefault="003E4A02" w:rsidP="003E4A02">
      <w:r>
        <w:t>Сведения</w:t>
      </w:r>
      <w:r w:rsidRPr="00FE403F">
        <w:t xml:space="preserve"> </w:t>
      </w:r>
      <w:r>
        <w:t>об Ассоц</w:t>
      </w:r>
      <w:r w:rsidRPr="00A62269">
        <w:t>иаци</w:t>
      </w:r>
      <w:r>
        <w:t>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″», опубликованные 30 ноября 2011 года в электронном периодическом издании «Комсомольская правда» в статье «</w:t>
      </w:r>
      <w:r w:rsidRPr="00B40E3D">
        <w:t xml:space="preserve">Три миллиона за </w:t>
      </w:r>
      <w:r>
        <w:t>"</w:t>
      </w:r>
      <w:r w:rsidRPr="00B40E3D">
        <w:t>Голос</w:t>
      </w:r>
      <w:r>
        <w:t xml:space="preserve">"» по веб-адресу </w:t>
      </w:r>
      <w:hyperlink r:id="rId8" w:history="1">
        <w:r w:rsidRPr="002429AB">
          <w:rPr>
            <w:rStyle w:val="a3"/>
          </w:rPr>
          <w:t>http://</w:t>
        </w:r>
        <w:r w:rsidRPr="002429AB">
          <w:rPr>
            <w:rStyle w:val="a3"/>
            <w:lang w:val="en-US"/>
          </w:rPr>
          <w:t>www</w:t>
        </w:r>
        <w:r w:rsidRPr="002429AB">
          <w:rPr>
            <w:rStyle w:val="a3"/>
          </w:rPr>
          <w:t>.kp.ru/daily/25796/2778205/</w:t>
        </w:r>
      </w:hyperlink>
      <w:r>
        <w:rPr>
          <w:rStyle w:val="a3"/>
        </w:rPr>
        <w:t>,</w:t>
      </w:r>
      <w:r>
        <w:t xml:space="preserve"> не соответствуют действительности. </w:t>
      </w:r>
    </w:p>
    <w:p w:rsidR="003E4A02" w:rsidRDefault="003E4A02" w:rsidP="003E4A02">
      <w:r>
        <w:t>В частности:</w:t>
      </w:r>
    </w:p>
    <w:p w:rsidR="003E4A02" w:rsidRPr="002E240F" w:rsidRDefault="003E4A02" w:rsidP="003E4A02">
      <w:pPr>
        <w:ind w:left="705" w:hanging="705"/>
      </w:pPr>
      <w:r w:rsidRPr="002E240F">
        <w:t>1.</w:t>
      </w:r>
      <w:r w:rsidRPr="002E240F">
        <w:tab/>
        <w:t xml:space="preserve">Цитата из статьи: </w:t>
      </w:r>
      <w:r>
        <w:t>«</w:t>
      </w:r>
      <w:r w:rsidRPr="00F861E9">
        <w:rPr>
          <w:i/>
        </w:rPr>
        <w:t>Представители оппозиционных партий, участвующих в избирательной гон</w:t>
      </w:r>
      <w:r>
        <w:rPr>
          <w:i/>
        </w:rPr>
        <w:t>ке, усомнились в объективности "</w:t>
      </w:r>
      <w:r w:rsidRPr="00F861E9">
        <w:rPr>
          <w:i/>
        </w:rPr>
        <w:t>профессиональных наблюдателей</w:t>
      </w:r>
      <w:r>
        <w:rPr>
          <w:i/>
        </w:rPr>
        <w:t xml:space="preserve">" </w:t>
      </w:r>
      <w:r w:rsidRPr="00F861E9">
        <w:rPr>
          <w:i/>
        </w:rPr>
        <w:t>от ассоц</w:t>
      </w:r>
      <w:r>
        <w:rPr>
          <w:i/>
        </w:rPr>
        <w:t>иации "Голос</w:t>
      </w:r>
      <w:r w:rsidRPr="00F861E9">
        <w:rPr>
          <w:i/>
        </w:rPr>
        <w:t>″</w:t>
      </w:r>
      <w:r>
        <w:t>».</w:t>
      </w:r>
    </w:p>
    <w:p w:rsidR="003E4A02" w:rsidRPr="002E240F" w:rsidRDefault="003E4A02" w:rsidP="003E4A02">
      <w:pPr>
        <w:ind w:left="705"/>
      </w:pPr>
      <w:r w:rsidRPr="002E240F">
        <w:t xml:space="preserve">Не соответствуют действительности сведения о том, </w:t>
      </w:r>
      <w:r>
        <w:t xml:space="preserve">что высказывания представителей партий, участвующих </w:t>
      </w:r>
      <w:r w:rsidRPr="008766A5">
        <w:t xml:space="preserve">в избирательной гонке, </w:t>
      </w:r>
      <w:r>
        <w:t xml:space="preserve">могут трактоваться как сомнения </w:t>
      </w:r>
      <w:r w:rsidRPr="008766A5">
        <w:t xml:space="preserve">в объективности </w:t>
      </w:r>
      <w:r>
        <w:t>наблюдателей от ассоц</w:t>
      </w:r>
      <w:r w:rsidRPr="00A62269">
        <w:t>иаци</w:t>
      </w:r>
      <w:r>
        <w:t>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</w:t>
      </w:r>
      <w:r w:rsidRPr="002E240F">
        <w:t>.</w:t>
      </w:r>
    </w:p>
    <w:p w:rsidR="003E4A02" w:rsidRDefault="003E4A02" w:rsidP="003E4A02">
      <w:pPr>
        <w:ind w:left="705" w:hanging="705"/>
      </w:pPr>
      <w:r>
        <w:t>2.</w:t>
      </w:r>
      <w:r>
        <w:tab/>
        <w:t>Цитата из статьи: «</w:t>
      </w:r>
      <w:r w:rsidRPr="00AB23BD">
        <w:rPr>
          <w:i/>
        </w:rPr>
        <w:t>В российском политическом сообществе сложилось мнение, что ассоциация ведет планомерную работу по дискредитации парламентских выборов в России</w:t>
      </w:r>
      <w:r>
        <w:t>»</w:t>
      </w:r>
      <w:r w:rsidRPr="00B40E3D">
        <w:t>.</w:t>
      </w:r>
    </w:p>
    <w:p w:rsidR="003E4A02" w:rsidRDefault="003E4A02" w:rsidP="003E4A02">
      <w:pPr>
        <w:ind w:left="705"/>
      </w:pPr>
      <w:r>
        <w:t xml:space="preserve">Не соответствуют действительности сведения о том, </w:t>
      </w:r>
      <w:r w:rsidRPr="00B40E3D">
        <w:t xml:space="preserve">что </w:t>
      </w:r>
      <w:r>
        <w:t>российское политическое сообщество имеет консолидированное мнение о работе Ассоц</w:t>
      </w:r>
      <w:r w:rsidRPr="00A62269">
        <w:t>иаци</w:t>
      </w:r>
      <w:r>
        <w:t>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как направленной на дискредитацию парламентских выборов в России.</w:t>
      </w:r>
    </w:p>
    <w:p w:rsidR="003E4A02" w:rsidRDefault="003E4A02" w:rsidP="003E4A02">
      <w:pPr>
        <w:ind w:left="705" w:hanging="705"/>
        <w:rPr>
          <w:i/>
        </w:rPr>
      </w:pPr>
      <w:r>
        <w:t>3</w:t>
      </w:r>
      <w:r w:rsidRPr="002E240F">
        <w:t>.</w:t>
      </w:r>
      <w:r w:rsidRPr="002E240F">
        <w:tab/>
        <w:t xml:space="preserve">Цитата из статьи: </w:t>
      </w:r>
      <w:r>
        <w:t>«</w:t>
      </w:r>
      <w:r w:rsidRPr="009619DE">
        <w:rPr>
          <w:i/>
        </w:rPr>
        <w:t>В Ассоциа</w:t>
      </w:r>
      <w:r>
        <w:rPr>
          <w:i/>
        </w:rPr>
        <w:t>ции некоммерческих организаций "В защиту прав избирателей "</w:t>
      </w:r>
      <w:r w:rsidRPr="009619DE">
        <w:rPr>
          <w:i/>
        </w:rPr>
        <w:t>Голос</w:t>
      </w:r>
      <w:r>
        <w:rPr>
          <w:i/>
        </w:rPr>
        <w:t xml:space="preserve">" </w:t>
      </w:r>
      <w:r w:rsidRPr="009619DE">
        <w:rPr>
          <w:i/>
        </w:rPr>
        <w:t>не скрывают тот факт, что организац</w:t>
      </w:r>
      <w:r>
        <w:rPr>
          <w:i/>
        </w:rPr>
        <w:t>ия работает в интересах Запада</w:t>
      </w:r>
      <w:r w:rsidRPr="009619DE">
        <w:t>»</w:t>
      </w:r>
      <w:r>
        <w:t>.</w:t>
      </w:r>
    </w:p>
    <w:p w:rsidR="003E4A02" w:rsidRDefault="003E4A02" w:rsidP="003E4A02">
      <w:pPr>
        <w:ind w:left="705"/>
      </w:pPr>
      <w:r w:rsidRPr="002E240F">
        <w:t xml:space="preserve">Не соответствуют действительности сведения о том, </w:t>
      </w:r>
      <w:r>
        <w:t>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работает в интересах Запада. Кроме того, не соответствуют действительности сведения о том, что представители Ассоциации об этом открыто заявляют.</w:t>
      </w:r>
    </w:p>
    <w:p w:rsidR="003E4A02" w:rsidRDefault="003E4A02" w:rsidP="003E4A02">
      <w:pPr>
        <w:ind w:left="705" w:hanging="705"/>
      </w:pPr>
      <w:r>
        <w:t>4.</w:t>
      </w:r>
      <w:r>
        <w:tab/>
        <w:t>Цитата из статьи: «</w:t>
      </w:r>
      <w:r w:rsidRPr="00AB23BD">
        <w:rPr>
          <w:i/>
        </w:rPr>
        <w:t>Заместитель исполнительного директора "Голоса" Григорий Мелконьянц на прошлой</w:t>
      </w:r>
      <w:r>
        <w:rPr>
          <w:i/>
        </w:rPr>
        <w:t xml:space="preserve"> неделе прямо заявил агентству "</w:t>
      </w:r>
      <w:r w:rsidRPr="00AB23BD">
        <w:rPr>
          <w:i/>
        </w:rPr>
        <w:t>Интерфакс</w:t>
      </w:r>
      <w:r>
        <w:rPr>
          <w:i/>
        </w:rPr>
        <w:t>", что заказчиком "</w:t>
      </w:r>
      <w:r w:rsidRPr="00AB23BD">
        <w:rPr>
          <w:i/>
        </w:rPr>
        <w:t>непредвзятой</w:t>
      </w:r>
      <w:r>
        <w:rPr>
          <w:i/>
        </w:rPr>
        <w:t>"</w:t>
      </w:r>
      <w:r w:rsidRPr="00AB23BD">
        <w:rPr>
          <w:i/>
        </w:rPr>
        <w:t>информации о российских выборах являются международные партнеры ассоциации</w:t>
      </w:r>
      <w:r>
        <w:t>».</w:t>
      </w:r>
    </w:p>
    <w:p w:rsidR="003E4A02" w:rsidRDefault="003E4A02" w:rsidP="003E4A02">
      <w:pPr>
        <w:ind w:left="705"/>
      </w:pPr>
      <w:r>
        <w:t xml:space="preserve">Не соответствуют действительности сведения о том, что </w:t>
      </w:r>
      <w:r w:rsidRPr="00BC6676">
        <w:t>Григорий Мелконьянц</w:t>
      </w:r>
      <w:r>
        <w:t xml:space="preserve"> заявлял </w:t>
      </w:r>
      <w:r w:rsidRPr="00BC6676">
        <w:t>агентству «Интерфакс»</w:t>
      </w:r>
      <w:r>
        <w:t xml:space="preserve"> о том, что у публикуемой ассоц</w:t>
      </w:r>
      <w:r w:rsidRPr="00A62269">
        <w:t>иаци</w:t>
      </w:r>
      <w:r>
        <w:t>ей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 xml:space="preserve">″» информации есть заказчик, в частности о том, что таким заказчиком выступают </w:t>
      </w:r>
      <w:r w:rsidRPr="00BC6676">
        <w:t xml:space="preserve">международные партнеры </w:t>
      </w:r>
      <w:r>
        <w:t>ассоц</w:t>
      </w:r>
      <w:r w:rsidRPr="00BC6676">
        <w:t>иации</w:t>
      </w:r>
      <w:r>
        <w:t>.</w:t>
      </w:r>
    </w:p>
    <w:p w:rsidR="003E4A02" w:rsidRDefault="003E4A02" w:rsidP="003E4A02">
      <w:pPr>
        <w:ind w:left="705" w:hanging="705"/>
      </w:pPr>
      <w:r>
        <w:t>5.</w:t>
      </w:r>
      <w:r>
        <w:tab/>
        <w:t>Цитата из статьи: «</w:t>
      </w:r>
      <w:r w:rsidRPr="00B91DA7">
        <w:rPr>
          <w:i/>
        </w:rPr>
        <w:t>На недавнем брифинге руководителей «Голоса» в пресс-центре ЦДЖ директор ассоциации Лилия Шибанова ушла от ответа на вопрос, кем финансируется организация</w:t>
      </w:r>
      <w:r>
        <w:t>».</w:t>
      </w:r>
    </w:p>
    <w:p w:rsidR="003E4A02" w:rsidRDefault="003E4A02" w:rsidP="003E4A02">
      <w:pPr>
        <w:ind w:left="705"/>
      </w:pPr>
      <w:r>
        <w:t>Не соответствуют действительности сведения о том, что Лилия Шибанова уходила от ответа на вопрос о финансировании ассоц</w:t>
      </w:r>
      <w:r w:rsidRPr="00A62269">
        <w:t>иаци</w:t>
      </w:r>
      <w:r>
        <w:t>и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″».</w:t>
      </w:r>
    </w:p>
    <w:p w:rsidR="003E4A02" w:rsidRDefault="003E4A02" w:rsidP="003E4A02">
      <w:pPr>
        <w:ind w:left="705" w:hanging="705"/>
      </w:pPr>
      <w:r>
        <w:t>6.</w:t>
      </w:r>
      <w:r>
        <w:tab/>
        <w:t>Цитата из статьи: «</w:t>
      </w:r>
      <w:r w:rsidRPr="00B91DA7">
        <w:rPr>
          <w:i/>
        </w:rPr>
        <w:t>В этой связи возникает другой вопрос: насколько объективна в своих оценках ассоциация «Голос», если, по сути, является структурой, через которую незарегистрированные партии открыто призывают к срыву выборов?</w:t>
      </w:r>
      <w:r>
        <w:t>»</w:t>
      </w:r>
    </w:p>
    <w:p w:rsidR="003E4A02" w:rsidRDefault="003E4A02" w:rsidP="003E4A02">
      <w:pPr>
        <w:ind w:left="705"/>
      </w:pPr>
      <w:r>
        <w:lastRenderedPageBreak/>
        <w:t>Не соответствуют действительности сведения о том, 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используется незарегистрированными партиями для открытых призывов к срыву выборов.</w:t>
      </w:r>
    </w:p>
    <w:p w:rsidR="003E4A02" w:rsidRDefault="003E4A02" w:rsidP="003E4A02">
      <w:pPr>
        <w:ind w:left="705" w:hanging="705"/>
      </w:pPr>
      <w:r>
        <w:t>7.</w:t>
      </w:r>
      <w:r>
        <w:tab/>
        <w:t>Цитата из статьи: «</w:t>
      </w:r>
      <w:r w:rsidRPr="00B91DA7">
        <w:rPr>
          <w:i/>
        </w:rPr>
        <w:t>Левичев прокомментировал и информацию об источниках финансирования ассоциации ″Голос″: ″Мне не очень понятно, когда одна организация предлагает себя в роли свахи, защищающей политические партии″</w:t>
      </w:r>
      <w:r>
        <w:t>».</w:t>
      </w:r>
    </w:p>
    <w:p w:rsidR="003E4A02" w:rsidRDefault="003E4A02" w:rsidP="003E4A02">
      <w:pPr>
        <w:ind w:left="705"/>
      </w:pPr>
      <w:r>
        <w:t>Не соответствуют действительности сведения о том, 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предлагала себя в роли свахи, защищающей политические партии.</w:t>
      </w:r>
    </w:p>
    <w:p w:rsidR="003E4A02" w:rsidRDefault="003E4A02" w:rsidP="003E4A02">
      <w:pPr>
        <w:ind w:left="705" w:hanging="705"/>
      </w:pPr>
      <w:r>
        <w:t>8.</w:t>
      </w:r>
      <w:r>
        <w:tab/>
        <w:t>Цитата из статьи: «</w:t>
      </w:r>
      <w:r w:rsidRPr="00260ACE">
        <w:rPr>
          <w:i/>
        </w:rPr>
        <w:t>Депутат Госдумы от ″Справедливой России″ Антон Беляков заявил изданию ″Взгляд″, что такие организации, как ″Голос″, которые финансируются геополитическими противниками России, ведут подготовку к срыву выборов в стране: ″Что касается ″Голоса″, то это всем понятные избирательные технологии - сюжет ″оранжевых технологий″ на Украине, в Грузии реализовывался по одной и той же схеме″</w:t>
      </w:r>
      <w:r>
        <w:t>».</w:t>
      </w:r>
    </w:p>
    <w:p w:rsidR="003E4A02" w:rsidRDefault="003E4A02" w:rsidP="003E4A02">
      <w:pPr>
        <w:ind w:left="705"/>
      </w:pPr>
      <w:r>
        <w:t>Не соответствуют действительности сведения о том, 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финансируется геополитическими противниками России.</w:t>
      </w:r>
    </w:p>
    <w:p w:rsidR="003E4A02" w:rsidRDefault="003E4A02" w:rsidP="003E4A02">
      <w:pPr>
        <w:ind w:left="705"/>
      </w:pPr>
      <w:r>
        <w:t>Кроме того, не соответствуют действительности сведения о том, 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 ведёт подготовку к срыву выборов в стране.</w:t>
      </w:r>
    </w:p>
    <w:p w:rsidR="003E4A02" w:rsidRDefault="003E4A02" w:rsidP="003E4A02">
      <w:pPr>
        <w:ind w:left="705"/>
      </w:pPr>
      <w:r>
        <w:t>Кроме того, не соответствуют действительности сведения о том, что ассоц</w:t>
      </w:r>
      <w:r w:rsidRPr="00A62269">
        <w:t>иаци</w:t>
      </w:r>
      <w:r>
        <w:t>я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 xml:space="preserve">″» является технологией, сходной с </w:t>
      </w:r>
      <w:r w:rsidRPr="00635B74">
        <w:t>«оранжевы</w:t>
      </w:r>
      <w:r>
        <w:t>ми</w:t>
      </w:r>
      <w:r w:rsidRPr="00635B74">
        <w:t xml:space="preserve"> технологи</w:t>
      </w:r>
      <w:r>
        <w:t>ями</w:t>
      </w:r>
      <w:r w:rsidRPr="00635B74">
        <w:t>» на Украине</w:t>
      </w:r>
      <w:r>
        <w:t xml:space="preserve"> и</w:t>
      </w:r>
      <w:r w:rsidRPr="00635B74">
        <w:t xml:space="preserve"> в Грузии</w:t>
      </w:r>
      <w:r>
        <w:t>.</w:t>
      </w:r>
    </w:p>
    <w:p w:rsidR="003E4A02" w:rsidRDefault="003E4A02" w:rsidP="003E4A02">
      <w:pPr>
        <w:ind w:left="705" w:hanging="705"/>
      </w:pPr>
      <w:r>
        <w:t>9.</w:t>
      </w:r>
      <w:r>
        <w:tab/>
        <w:t>Цитата из статьи: «</w:t>
      </w:r>
      <w:r w:rsidRPr="00260ACE">
        <w:rPr>
          <w:i/>
        </w:rPr>
        <w:t>По мнению депутата Госдумы от ЛДПР Алексея Островского, через такие организации, как ″Голос″, иностранные правительства и спецслужбы пытаются оказывать влияние на внутриполитическую ситуацию в России</w:t>
      </w:r>
      <w:r>
        <w:t>».</w:t>
      </w:r>
    </w:p>
    <w:p w:rsidR="003E4A02" w:rsidRDefault="003E4A02" w:rsidP="003E4A02">
      <w:pPr>
        <w:ind w:left="705"/>
      </w:pPr>
      <w:r>
        <w:t xml:space="preserve">Не соответствуют действительности сведения о том, что есть такие </w:t>
      </w:r>
      <w:r w:rsidRPr="00635B74">
        <w:t>иностранные правительства и спецслужбы</w:t>
      </w:r>
      <w:r>
        <w:t>, которые пытаются оказывать влияние на внутриполитическую ситуацию в России через ассоц</w:t>
      </w:r>
      <w:r w:rsidRPr="00A62269">
        <w:t>иаци</w:t>
      </w:r>
      <w:r>
        <w:t>ю</w:t>
      </w:r>
      <w:r w:rsidRPr="00A62269">
        <w:t xml:space="preserve"> некоммерческих организаций «В защиту прав избирателей </w:t>
      </w:r>
      <w:r>
        <w:t>″</w:t>
      </w:r>
      <w:r w:rsidRPr="00A62269">
        <w:t>ГОЛОС</w:t>
      </w:r>
      <w:r>
        <w:t>″».</w:t>
      </w:r>
    </w:p>
    <w:p w:rsidR="003E4A02" w:rsidRDefault="003E4A02"/>
    <w:sectPr w:rsidR="003E4A02" w:rsidSect="00C62A0A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1"/>
    <w:rsid w:val="000958CE"/>
    <w:rsid w:val="000E2A8B"/>
    <w:rsid w:val="001467EA"/>
    <w:rsid w:val="002126E1"/>
    <w:rsid w:val="00291FE4"/>
    <w:rsid w:val="003E4A02"/>
    <w:rsid w:val="0062010F"/>
    <w:rsid w:val="006D0DAC"/>
    <w:rsid w:val="0073265E"/>
    <w:rsid w:val="007D23FD"/>
    <w:rsid w:val="009F5839"/>
    <w:rsid w:val="00AF7D80"/>
    <w:rsid w:val="00C3232E"/>
    <w:rsid w:val="00C62A0A"/>
    <w:rsid w:val="00CD0027"/>
    <w:rsid w:val="00D57D23"/>
    <w:rsid w:val="00ED4D78"/>
    <w:rsid w:val="00F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left="2160"/>
      <w:jc w:val="center"/>
    </w:pPr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62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4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7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semiHidden/>
    <w:pPr>
      <w:ind w:left="2160"/>
      <w:jc w:val="center"/>
    </w:pPr>
    <w:rPr>
      <w:b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62A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4D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D7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daily/25796/27782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.ru/daily/25796/27782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p.ru/daily/25796/2778205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GOLOS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Mitesha</cp:lastModifiedBy>
  <cp:revision>2</cp:revision>
  <cp:lastPrinted>2011-12-02T07:50:00Z</cp:lastPrinted>
  <dcterms:created xsi:type="dcterms:W3CDTF">2011-12-02T08:56:00Z</dcterms:created>
  <dcterms:modified xsi:type="dcterms:W3CDTF">2011-12-02T08:56:00Z</dcterms:modified>
</cp:coreProperties>
</file>